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常乐智享三年期净值型理财产品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常乐智享三年期</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136</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CLZX36M136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9</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1092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0.40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-1.40%）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1.90%-2.90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投资收益的</w:t>
      </w:r>
      <w:r>
        <w:rPr>
          <w:rFonts w:hint="eastAsia" w:ascii="宋体" w:hAnsi="宋体" w:cs="宋体"/>
          <w:b/>
          <w:bCs/>
          <w:color w:val="000000"/>
          <w:kern w:val="0"/>
          <w:sz w:val="15"/>
          <w:szCs w:val="15"/>
        </w:rPr>
        <w:t>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lang w:eastAsia="zh-CN"/>
        </w:rPr>
        <w:t>三</w:t>
      </w:r>
      <w:r>
        <w:rPr>
          <w:rFonts w:hint="eastAsia" w:ascii="方正大标宋简体" w:hAnsi="宋体" w:eastAsia="方正大标宋简体"/>
          <w:b/>
          <w:color w:val="000000"/>
          <w:sz w:val="36"/>
        </w:rPr>
        <w:t>年期净值型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C1115421000019</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36</w:t>
            </w:r>
            <w:r>
              <w:rPr>
                <w:rFonts w:eastAsia="楷体_GB2312"/>
                <w:color w:val="00000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hint="eastAsia" w:ascii="Times New Roman" w:hAnsi="Times New Roman" w:eastAsia="楷体_GB2312"/>
                <w:b w:val="0"/>
                <w:bCs w:val="0"/>
                <w:color w:val="000000"/>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w:t>
            </w:r>
            <w:r>
              <w:rPr>
                <w:rFonts w:hint="eastAsia" w:ascii="Times New Roman" w:hAnsi="Times New Roman" w:eastAsia="楷体_GB2312"/>
                <w:color w:val="000000"/>
              </w:rPr>
              <w:t>为存款、货币基金等现金类资产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hint="eastAsia" w:ascii="Times New Roman" w:hAnsi="Times New Roman" w:eastAsia="楷体_GB2312"/>
                <w:color w:val="000000"/>
                <w:lang w:eastAsia="zh-CN"/>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r>
              <w:rPr>
                <w:rFonts w:hint="eastAsia" w:ascii="Times New Roman" w:hAnsi="Times New Roman" w:eastAsia="楷体_GB2312"/>
                <w:b/>
                <w:b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numPr>
                <w:ilvl w:val="0"/>
                <w:numId w:val="0"/>
              </w:num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numPr>
                <w:ilvl w:val="-1"/>
                <w:numId w:val="0"/>
              </w:numPr>
              <w:spacing w:line="360" w:lineRule="exact"/>
              <w:rPr>
                <w:rFonts w:hint="eastAsia" w:ascii="Times New Roman" w:hAnsi="Times New Roman" w:eastAsia="楷体_GB2312"/>
                <w:b/>
                <w:bCs/>
                <w:lang w:val="en-US" w:eastAsia="zh-CN"/>
              </w:rPr>
            </w:pPr>
            <w:r>
              <w:rPr>
                <w:rFonts w:hint="eastAsia" w:eastAsia="楷体_GB2312"/>
                <w:b/>
                <w:bCs/>
                <w:lang w:val="en-US" w:eastAsia="zh-CN"/>
              </w:rPr>
              <w:t>5、超额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numPr>
                <w:ilvl w:val="0"/>
                <w:numId w:val="0"/>
              </w:num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例：假设赎回本产品100,000份产品份额，持有时间为1092天，假设赎回日前一日产品单位净值是1.10元，则赎回金额为：</w:t>
      </w:r>
    </w:p>
    <w:p>
      <w:pPr>
        <w:spacing w:line="360" w:lineRule="exact"/>
        <w:ind w:firstLine="359" w:firstLineChars="171"/>
        <w:rPr>
          <w:rFonts w:hint="eastAsia" w:eastAsia="楷体_GB2312"/>
          <w:color w:val="000000"/>
        </w:rPr>
      </w:pPr>
      <w:r>
        <w:rPr>
          <w:rFonts w:hint="eastAsia" w:eastAsia="楷体_GB2312"/>
          <w:color w:val="000000"/>
        </w:rPr>
        <w:t>赎回金额=100,000×1.10=110,000元。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eastAsia="楷体_GB2312"/>
                <w:color w:val="000000"/>
              </w:rPr>
            </w:pPr>
            <w:r>
              <w:rPr>
                <w:rFonts w:hint="eastAsia" w:eastAsia="楷体_GB2312"/>
                <w:color w:val="000000"/>
                <w:lang w:val="en-US" w:eastAsia="zh-CN"/>
              </w:rPr>
              <w:t>1092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4</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假设</w:t>
      </w:r>
      <w:r>
        <w:rPr>
          <w:rFonts w:hint="eastAsia" w:eastAsia="楷体_GB2312"/>
          <w:color w:val="000000"/>
          <w:lang w:eastAsia="zh-CN"/>
        </w:rPr>
        <w:t>投资者</w:t>
      </w:r>
      <w:r>
        <w:rPr>
          <w:rFonts w:hint="eastAsia" w:eastAsia="楷体_GB2312"/>
          <w:color w:val="000000"/>
        </w:rPr>
        <w:t>申购本产品</w:t>
      </w:r>
      <w:r>
        <w:rPr>
          <w:rFonts w:eastAsia="楷体_GB2312"/>
          <w:color w:val="000000"/>
        </w:rPr>
        <w:t>5</w:t>
      </w:r>
      <w:r>
        <w:rPr>
          <w:rFonts w:hint="eastAsia" w:eastAsia="楷体_GB2312"/>
          <w:color w:val="000000"/>
        </w:rPr>
        <w:t>万元，公布的1092天业绩比较基准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w:t>
      </w:r>
      <w:r>
        <w:rPr>
          <w:rFonts w:hint="eastAsia" w:eastAsia="楷体_GB2312"/>
          <w:color w:val="000000"/>
        </w:rPr>
        <w:t>5</w:t>
      </w:r>
      <w:r>
        <w:rPr>
          <w:rFonts w:eastAsia="楷体_GB2312"/>
          <w:color w:val="000000"/>
        </w:rPr>
        <w:t>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确认份额为</w:t>
      </w:r>
      <w:r>
        <w:rPr>
          <w:rFonts w:eastAsia="楷体_GB2312"/>
          <w:color w:val="000000"/>
        </w:rPr>
        <w:t>49982.72</w:t>
      </w:r>
      <w:r>
        <w:rPr>
          <w:rFonts w:hint="eastAsia" w:eastAsia="楷体_GB2312"/>
          <w:color w:val="000000"/>
        </w:rPr>
        <w:t>份。</w:t>
      </w:r>
      <w:r>
        <w:rPr>
          <w:rFonts w:hint="eastAsia" w:eastAsia="楷体_GB2312"/>
          <w:color w:val="000000"/>
          <w:lang w:eastAsia="zh-CN"/>
        </w:rPr>
        <w:t>投资者</w:t>
      </w:r>
      <w:r>
        <w:rPr>
          <w:rFonts w:hint="eastAsia" w:eastAsia="楷体_GB2312"/>
          <w:color w:val="000000"/>
        </w:rPr>
        <w:t>份额运作满1092天自动赎回退出，根据赎回退出日的产品单位净值计算有以下</w:t>
      </w:r>
      <w:r>
        <w:rPr>
          <w:rFonts w:eastAsia="楷体_GB2312"/>
          <w:color w:val="000000"/>
        </w:rPr>
        <w:t>3</w:t>
      </w:r>
      <w:r>
        <w:rPr>
          <w:rFonts w:hint="eastAsia" w:eastAsia="楷体_GB2312"/>
          <w:color w:val="000000"/>
        </w:rPr>
        <w:t>种情形。</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w:t>
      </w:r>
      <w:r>
        <w:rPr>
          <w:rFonts w:eastAsia="楷体_GB2312"/>
          <w:color w:val="000000"/>
        </w:rPr>
        <w:t>1.19128727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份额持有期间净值增长率为6</w:t>
      </w:r>
      <w:r>
        <w:rPr>
          <w:rFonts w:eastAsia="楷体_GB2312"/>
          <w:color w:val="000000"/>
        </w:rPr>
        <w:t>.</w:t>
      </w:r>
      <w:r>
        <w:rPr>
          <w:rFonts w:hint="eastAsia" w:eastAsia="楷体_GB2312"/>
          <w:color w:val="000000"/>
        </w:rPr>
        <w:t>3</w:t>
      </w:r>
      <w:r>
        <w:rPr>
          <w:rFonts w:eastAsia="楷体_GB2312"/>
          <w:color w:val="000000"/>
        </w:rPr>
        <w:t>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w:t>
      </w:r>
      <w:r>
        <w:rPr>
          <w:rFonts w:hint="eastAsia" w:eastAsia="楷体_GB2312"/>
          <w:color w:val="000000"/>
          <w:lang w:val="en-US" w:eastAsia="zh-CN"/>
        </w:rPr>
        <w:t>5</w:t>
      </w:r>
      <w:r>
        <w:rPr>
          <w:rFonts w:eastAsia="楷体_GB2312"/>
          <w:color w:val="000000"/>
        </w:rPr>
        <w:t>0%</w:t>
      </w:r>
      <w:r>
        <w:rPr>
          <w:rFonts w:hint="eastAsia" w:eastAsia="楷体_GB2312"/>
          <w:color w:val="000000"/>
        </w:rPr>
        <w:t>），则常熟农商银行收取</w:t>
      </w:r>
      <w:r>
        <w:rPr>
          <w:rFonts w:eastAsia="楷体_GB2312"/>
          <w:color w:val="000000"/>
        </w:rPr>
        <w:t>1.5</w:t>
      </w:r>
      <w:r>
        <w:rPr>
          <w:rFonts w:hint="eastAsia" w:eastAsia="楷体_GB2312"/>
          <w:color w:val="000000"/>
        </w:rPr>
        <w:t>0</w:t>
      </w:r>
      <w:r>
        <w:rPr>
          <w:rFonts w:eastAsia="楷体_GB2312"/>
          <w:color w:val="000000"/>
        </w:rPr>
        <w:t>%</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w:t>
      </w:r>
      <w:r>
        <w:rPr>
          <w:rFonts w:hint="eastAsia" w:eastAsia="楷体_GB2312"/>
          <w:color w:val="000000"/>
          <w:lang w:eastAsia="zh-CN"/>
        </w:rPr>
        <w:t>投资者</w:t>
      </w:r>
      <w:r>
        <w:rPr>
          <w:rFonts w:hint="eastAsia" w:eastAsia="楷体_GB2312"/>
          <w:color w:val="000000"/>
        </w:rPr>
        <w:t>实际收益率为</w:t>
      </w:r>
      <w:r>
        <w:rPr>
          <w:rFonts w:eastAsia="楷体_GB2312"/>
          <w:color w:val="000000"/>
        </w:rPr>
        <w:t>4.</w:t>
      </w:r>
      <w:r>
        <w:rPr>
          <w:rFonts w:hint="eastAsia" w:eastAsia="楷体_GB2312"/>
          <w:color w:val="000000"/>
        </w:rPr>
        <w:t>8</w:t>
      </w:r>
      <w:r>
        <w:rPr>
          <w:rFonts w:eastAsia="楷体_GB2312"/>
          <w:color w:val="000000"/>
        </w:rPr>
        <w:t>8%</w:t>
      </w:r>
      <w:r>
        <w:rPr>
          <w:rFonts w:hint="eastAsia" w:eastAsia="楷体_GB2312"/>
          <w:color w:val="000000"/>
        </w:rPr>
        <w:t>。</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w:t>
      </w:r>
      <w:r>
        <w:rPr>
          <w:rFonts w:eastAsia="楷体_GB2312"/>
          <w:color w:val="000000"/>
        </w:rPr>
        <w:t>1.09641503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w:t>
      </w:r>
      <w:r>
        <w:rPr>
          <w:rFonts w:eastAsia="楷体_GB2312"/>
          <w:color w:val="000000"/>
        </w:rPr>
        <w:t>3.21%</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按赎回退出时产品单位净值兑付，</w:t>
      </w:r>
      <w:r>
        <w:rPr>
          <w:rFonts w:hint="eastAsia" w:eastAsia="楷体_GB2312"/>
          <w:color w:val="000000"/>
          <w:lang w:eastAsia="zh-CN"/>
        </w:rPr>
        <w:t>投资者</w:t>
      </w:r>
      <w:r>
        <w:rPr>
          <w:rFonts w:hint="eastAsia" w:eastAsia="楷体_GB2312"/>
          <w:color w:val="000000"/>
        </w:rPr>
        <w:t>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w:t>
      </w:r>
      <w:r>
        <w:rPr>
          <w:rFonts w:eastAsia="楷体_GB2312"/>
          <w:color w:val="000000"/>
        </w:rPr>
        <w:t>0.99615573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按赎回退出日产品单位净值兑付，</w:t>
      </w:r>
      <w:r>
        <w:rPr>
          <w:rFonts w:hint="eastAsia" w:eastAsia="楷体_GB2312"/>
          <w:color w:val="000000"/>
          <w:lang w:eastAsia="zh-CN"/>
        </w:rPr>
        <w:t>投资者</w:t>
      </w:r>
      <w:r>
        <w:rPr>
          <w:rFonts w:hint="eastAsia" w:eastAsia="楷体_GB2312"/>
          <w:color w:val="000000"/>
        </w:rPr>
        <w:t>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816"/>
      <w:bookmarkStart w:id="2" w:name="_Toc24442988"/>
      <w:bookmarkStart w:id="3" w:name="_Toc37147666"/>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line="360" w:lineRule="atLeast"/>
        <w:jc w:val="left"/>
        <w:rPr>
          <w:color w:val="000000"/>
        </w:rPr>
      </w:pPr>
      <w:r>
        <w:rPr>
          <w:rFonts w:hint="eastAsia" w:eastAsia="楷体_GB2312"/>
          <w:bCs/>
          <w:color w:val="000000"/>
        </w:rPr>
        <w:t xml:space="preserve">   （二）若常熟农商银行宣布提前终止本理财产品，将提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37147671"/>
      <w:bookmarkStart w:id="6" w:name="_Toc24442823"/>
      <w:bookmarkStart w:id="7" w:name="_Toc24442938"/>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jc w:val="right"/>
        <w:rPr>
          <w:rFonts w:ascii="宋体" w:hAnsi="宋体"/>
          <w:b/>
          <w:bCs/>
          <w:color w:val="000000"/>
          <w:sz w:val="2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ind w:firstLine="1530" w:firstLineChars="850"/>
        <w:jc w:val="left"/>
        <w:rPr>
          <w:rFonts w:ascii="宋体" w:hAnsi="宋体" w:cs="宋体"/>
          <w:color w:val="000000"/>
          <w:kern w:val="0"/>
          <w:sz w:val="18"/>
          <w:szCs w:val="18"/>
        </w:rPr>
      </w:pP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w:t>
      </w:r>
      <w:r>
        <w:rPr>
          <w:rFonts w:hint="eastAsia" w:ascii="宋体" w:hAnsi="宋体" w:cs="宋体"/>
          <w:color w:val="000000"/>
          <w:sz w:val="18"/>
          <w:szCs w:val="18"/>
        </w:rPr>
        <w:t>章）：</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2D42FD"/>
    <w:rsid w:val="015107E6"/>
    <w:rsid w:val="015A6ED1"/>
    <w:rsid w:val="020277D8"/>
    <w:rsid w:val="0228218F"/>
    <w:rsid w:val="02485D4E"/>
    <w:rsid w:val="02840131"/>
    <w:rsid w:val="028E264D"/>
    <w:rsid w:val="02A44DE3"/>
    <w:rsid w:val="02C14713"/>
    <w:rsid w:val="02EF77E1"/>
    <w:rsid w:val="030E6A10"/>
    <w:rsid w:val="03243133"/>
    <w:rsid w:val="036C6DAA"/>
    <w:rsid w:val="0389415C"/>
    <w:rsid w:val="03AE0B18"/>
    <w:rsid w:val="03E531F1"/>
    <w:rsid w:val="04400333"/>
    <w:rsid w:val="046B4F45"/>
    <w:rsid w:val="04815B5D"/>
    <w:rsid w:val="048C0506"/>
    <w:rsid w:val="04BA44CE"/>
    <w:rsid w:val="04EF11D6"/>
    <w:rsid w:val="050071C0"/>
    <w:rsid w:val="05066B4B"/>
    <w:rsid w:val="053B19FF"/>
    <w:rsid w:val="05711A7E"/>
    <w:rsid w:val="058C00A9"/>
    <w:rsid w:val="05B437EC"/>
    <w:rsid w:val="05F2584F"/>
    <w:rsid w:val="06187C8D"/>
    <w:rsid w:val="064A5EDE"/>
    <w:rsid w:val="06721621"/>
    <w:rsid w:val="068B4749"/>
    <w:rsid w:val="069A535A"/>
    <w:rsid w:val="06BA258E"/>
    <w:rsid w:val="071C2E7C"/>
    <w:rsid w:val="072B6851"/>
    <w:rsid w:val="0763442C"/>
    <w:rsid w:val="07726BC0"/>
    <w:rsid w:val="077730CD"/>
    <w:rsid w:val="07780B4E"/>
    <w:rsid w:val="077E05E1"/>
    <w:rsid w:val="07B55485"/>
    <w:rsid w:val="07B60439"/>
    <w:rsid w:val="07BA06BE"/>
    <w:rsid w:val="07C74150"/>
    <w:rsid w:val="07E95BDB"/>
    <w:rsid w:val="081960FA"/>
    <w:rsid w:val="084615FC"/>
    <w:rsid w:val="084837A5"/>
    <w:rsid w:val="08487F22"/>
    <w:rsid w:val="084F3130"/>
    <w:rsid w:val="085262B3"/>
    <w:rsid w:val="086246CF"/>
    <w:rsid w:val="086D2969"/>
    <w:rsid w:val="08B140CE"/>
    <w:rsid w:val="0942143F"/>
    <w:rsid w:val="09D94E35"/>
    <w:rsid w:val="09DD76C5"/>
    <w:rsid w:val="09FB2DEB"/>
    <w:rsid w:val="0A3B3BD5"/>
    <w:rsid w:val="0A436A63"/>
    <w:rsid w:val="0A5C798D"/>
    <w:rsid w:val="0A697B87"/>
    <w:rsid w:val="0A8E1461"/>
    <w:rsid w:val="0A9C2975"/>
    <w:rsid w:val="0AB74823"/>
    <w:rsid w:val="0AC57691"/>
    <w:rsid w:val="0AD772D6"/>
    <w:rsid w:val="0AE61AEF"/>
    <w:rsid w:val="0B2C47E2"/>
    <w:rsid w:val="0B322C9A"/>
    <w:rsid w:val="0B921C08"/>
    <w:rsid w:val="0BE36CA3"/>
    <w:rsid w:val="0BF82C31"/>
    <w:rsid w:val="0C6E04EF"/>
    <w:rsid w:val="0C724AF9"/>
    <w:rsid w:val="0CAB26D5"/>
    <w:rsid w:val="0CB17E61"/>
    <w:rsid w:val="0D051AEA"/>
    <w:rsid w:val="0D552B6D"/>
    <w:rsid w:val="0D7359A1"/>
    <w:rsid w:val="0D9C536D"/>
    <w:rsid w:val="0E183F30"/>
    <w:rsid w:val="0E1A0835"/>
    <w:rsid w:val="0E1A7433"/>
    <w:rsid w:val="0E8C5D7C"/>
    <w:rsid w:val="0E8F15F0"/>
    <w:rsid w:val="0EA12B90"/>
    <w:rsid w:val="0ED61D65"/>
    <w:rsid w:val="0F1C24D9"/>
    <w:rsid w:val="0FAC0AC3"/>
    <w:rsid w:val="0FD30983"/>
    <w:rsid w:val="10170173"/>
    <w:rsid w:val="103764A9"/>
    <w:rsid w:val="105B1B61"/>
    <w:rsid w:val="10807BA2"/>
    <w:rsid w:val="108E5475"/>
    <w:rsid w:val="10997447"/>
    <w:rsid w:val="10A854E3"/>
    <w:rsid w:val="11044578"/>
    <w:rsid w:val="114A726B"/>
    <w:rsid w:val="116B08B9"/>
    <w:rsid w:val="116F3C27"/>
    <w:rsid w:val="1186384C"/>
    <w:rsid w:val="11D3174D"/>
    <w:rsid w:val="12111CE2"/>
    <w:rsid w:val="12374872"/>
    <w:rsid w:val="125633BB"/>
    <w:rsid w:val="1258345B"/>
    <w:rsid w:val="128F1B00"/>
    <w:rsid w:val="12A32D1F"/>
    <w:rsid w:val="12C82F5F"/>
    <w:rsid w:val="13180760"/>
    <w:rsid w:val="13216E71"/>
    <w:rsid w:val="13853312"/>
    <w:rsid w:val="13860D94"/>
    <w:rsid w:val="13AD22D8"/>
    <w:rsid w:val="13B35317"/>
    <w:rsid w:val="13E56022"/>
    <w:rsid w:val="13FC2057"/>
    <w:rsid w:val="142D60AA"/>
    <w:rsid w:val="14480E52"/>
    <w:rsid w:val="1462527F"/>
    <w:rsid w:val="14A127E5"/>
    <w:rsid w:val="15584512"/>
    <w:rsid w:val="15596EC0"/>
    <w:rsid w:val="15AB73C6"/>
    <w:rsid w:val="1604074F"/>
    <w:rsid w:val="16391602"/>
    <w:rsid w:val="164467AA"/>
    <w:rsid w:val="168548EE"/>
    <w:rsid w:val="168A398A"/>
    <w:rsid w:val="16B36D4D"/>
    <w:rsid w:val="16E21E1B"/>
    <w:rsid w:val="16F41D35"/>
    <w:rsid w:val="16F577B6"/>
    <w:rsid w:val="1703454E"/>
    <w:rsid w:val="17206192"/>
    <w:rsid w:val="176D617B"/>
    <w:rsid w:val="17AF08A9"/>
    <w:rsid w:val="17D313A3"/>
    <w:rsid w:val="17DB7587"/>
    <w:rsid w:val="17E70043"/>
    <w:rsid w:val="17E91348"/>
    <w:rsid w:val="17F6065E"/>
    <w:rsid w:val="181E68F0"/>
    <w:rsid w:val="18292F6E"/>
    <w:rsid w:val="182D2D36"/>
    <w:rsid w:val="18B60219"/>
    <w:rsid w:val="18D944D4"/>
    <w:rsid w:val="18DD7D48"/>
    <w:rsid w:val="18DF3E5F"/>
    <w:rsid w:val="191142D4"/>
    <w:rsid w:val="19825BE1"/>
    <w:rsid w:val="19A50560"/>
    <w:rsid w:val="19D4203E"/>
    <w:rsid w:val="19DC4FFB"/>
    <w:rsid w:val="19E908B9"/>
    <w:rsid w:val="1A1A38AF"/>
    <w:rsid w:val="1A29778A"/>
    <w:rsid w:val="1A491DAC"/>
    <w:rsid w:val="1A8F0322"/>
    <w:rsid w:val="1AAF48E3"/>
    <w:rsid w:val="1B171500"/>
    <w:rsid w:val="1B741899"/>
    <w:rsid w:val="1B826631"/>
    <w:rsid w:val="1BC85AA0"/>
    <w:rsid w:val="1C2E0BDD"/>
    <w:rsid w:val="1C392F29"/>
    <w:rsid w:val="1C6F2DB6"/>
    <w:rsid w:val="1C7F1A3E"/>
    <w:rsid w:val="1C951971"/>
    <w:rsid w:val="1CA33B23"/>
    <w:rsid w:val="1CA5548E"/>
    <w:rsid w:val="1D86477C"/>
    <w:rsid w:val="1D931894"/>
    <w:rsid w:val="1DA10DA5"/>
    <w:rsid w:val="1DBA3E18"/>
    <w:rsid w:val="1DC72FE7"/>
    <w:rsid w:val="1DC84953"/>
    <w:rsid w:val="1DD43CD9"/>
    <w:rsid w:val="1DFC5A40"/>
    <w:rsid w:val="1E0E375C"/>
    <w:rsid w:val="1E2C078D"/>
    <w:rsid w:val="1E302869"/>
    <w:rsid w:val="1E3B24AA"/>
    <w:rsid w:val="1E414EAF"/>
    <w:rsid w:val="1E5D6D5E"/>
    <w:rsid w:val="1EBE5AFE"/>
    <w:rsid w:val="1EC94A7E"/>
    <w:rsid w:val="1EF67E9C"/>
    <w:rsid w:val="1F163F8E"/>
    <w:rsid w:val="1F340FC0"/>
    <w:rsid w:val="1F4958D9"/>
    <w:rsid w:val="20174E36"/>
    <w:rsid w:val="204001F8"/>
    <w:rsid w:val="204A0B08"/>
    <w:rsid w:val="204C6209"/>
    <w:rsid w:val="206F170E"/>
    <w:rsid w:val="20F879A7"/>
    <w:rsid w:val="21060EBB"/>
    <w:rsid w:val="21510752"/>
    <w:rsid w:val="21540FBA"/>
    <w:rsid w:val="21637056"/>
    <w:rsid w:val="21783778"/>
    <w:rsid w:val="21900E1F"/>
    <w:rsid w:val="21D44D8B"/>
    <w:rsid w:val="221A5500"/>
    <w:rsid w:val="222C0C9D"/>
    <w:rsid w:val="22363491"/>
    <w:rsid w:val="223C5D9A"/>
    <w:rsid w:val="225D6BDC"/>
    <w:rsid w:val="22850432"/>
    <w:rsid w:val="228A48BA"/>
    <w:rsid w:val="22A41BE1"/>
    <w:rsid w:val="22E31B89"/>
    <w:rsid w:val="22F2241A"/>
    <w:rsid w:val="22F870EC"/>
    <w:rsid w:val="232F3534"/>
    <w:rsid w:val="234341C3"/>
    <w:rsid w:val="23AF3696"/>
    <w:rsid w:val="23B36272"/>
    <w:rsid w:val="23DB2F62"/>
    <w:rsid w:val="23ED4783"/>
    <w:rsid w:val="24112651"/>
    <w:rsid w:val="243024D8"/>
    <w:rsid w:val="24335B6F"/>
    <w:rsid w:val="24400708"/>
    <w:rsid w:val="246650C5"/>
    <w:rsid w:val="246D24D1"/>
    <w:rsid w:val="25147B41"/>
    <w:rsid w:val="251A1C01"/>
    <w:rsid w:val="25544D4D"/>
    <w:rsid w:val="256C23F4"/>
    <w:rsid w:val="259457E0"/>
    <w:rsid w:val="25970CBA"/>
    <w:rsid w:val="26035DEB"/>
    <w:rsid w:val="264158CF"/>
    <w:rsid w:val="26460F13"/>
    <w:rsid w:val="265213ED"/>
    <w:rsid w:val="267E1DB2"/>
    <w:rsid w:val="26931E56"/>
    <w:rsid w:val="26D37F62"/>
    <w:rsid w:val="279F1190"/>
    <w:rsid w:val="27C512CF"/>
    <w:rsid w:val="27D656AA"/>
    <w:rsid w:val="27E53D82"/>
    <w:rsid w:val="28385D8A"/>
    <w:rsid w:val="28405395"/>
    <w:rsid w:val="28BC293D"/>
    <w:rsid w:val="28F61640"/>
    <w:rsid w:val="28F76BC7"/>
    <w:rsid w:val="29095BA3"/>
    <w:rsid w:val="29BF1089"/>
    <w:rsid w:val="29DB2BB8"/>
    <w:rsid w:val="2A017DDD"/>
    <w:rsid w:val="2A120B13"/>
    <w:rsid w:val="2A3E2C5C"/>
    <w:rsid w:val="2A842B20"/>
    <w:rsid w:val="2AA76E09"/>
    <w:rsid w:val="2B616237"/>
    <w:rsid w:val="2B700A50"/>
    <w:rsid w:val="2B7661DC"/>
    <w:rsid w:val="2BA166AB"/>
    <w:rsid w:val="2C110389"/>
    <w:rsid w:val="2C300E8E"/>
    <w:rsid w:val="2C372A17"/>
    <w:rsid w:val="2C7D570A"/>
    <w:rsid w:val="2C8B24A1"/>
    <w:rsid w:val="2C8C7F23"/>
    <w:rsid w:val="2CA67AE6"/>
    <w:rsid w:val="2CCB29E4"/>
    <w:rsid w:val="2CD07712"/>
    <w:rsid w:val="2CF51ED1"/>
    <w:rsid w:val="2CFD4D5E"/>
    <w:rsid w:val="2D324A76"/>
    <w:rsid w:val="2D406ACD"/>
    <w:rsid w:val="2D7400A6"/>
    <w:rsid w:val="2DA54273"/>
    <w:rsid w:val="2DA85C32"/>
    <w:rsid w:val="2DBA5111"/>
    <w:rsid w:val="2E286892"/>
    <w:rsid w:val="2E475FFA"/>
    <w:rsid w:val="2E627EA9"/>
    <w:rsid w:val="2E922BF6"/>
    <w:rsid w:val="2EA84D9A"/>
    <w:rsid w:val="2EE04EF4"/>
    <w:rsid w:val="2EF51616"/>
    <w:rsid w:val="2EF54743"/>
    <w:rsid w:val="2F482F14"/>
    <w:rsid w:val="2F5B483E"/>
    <w:rsid w:val="2FCF25FE"/>
    <w:rsid w:val="305B7C64"/>
    <w:rsid w:val="308F6B9D"/>
    <w:rsid w:val="309E19D2"/>
    <w:rsid w:val="30E65649"/>
    <w:rsid w:val="30F46B5D"/>
    <w:rsid w:val="316C6324"/>
    <w:rsid w:val="31895A66"/>
    <w:rsid w:val="31B43718"/>
    <w:rsid w:val="31BB30A3"/>
    <w:rsid w:val="320831A2"/>
    <w:rsid w:val="326D5E9B"/>
    <w:rsid w:val="328055C2"/>
    <w:rsid w:val="32915685"/>
    <w:rsid w:val="329B0193"/>
    <w:rsid w:val="32EA7018"/>
    <w:rsid w:val="33A928CE"/>
    <w:rsid w:val="33C2127A"/>
    <w:rsid w:val="33D452B8"/>
    <w:rsid w:val="33E24302"/>
    <w:rsid w:val="33E46427"/>
    <w:rsid w:val="33FF10DF"/>
    <w:rsid w:val="33FF68F5"/>
    <w:rsid w:val="3438770F"/>
    <w:rsid w:val="348A3241"/>
    <w:rsid w:val="34907349"/>
    <w:rsid w:val="34A075E3"/>
    <w:rsid w:val="34A672EE"/>
    <w:rsid w:val="34D06C8E"/>
    <w:rsid w:val="34EB51C8"/>
    <w:rsid w:val="34ED54E4"/>
    <w:rsid w:val="355A1216"/>
    <w:rsid w:val="356F47B8"/>
    <w:rsid w:val="357F17EA"/>
    <w:rsid w:val="35C34243"/>
    <w:rsid w:val="35F13A8D"/>
    <w:rsid w:val="35F83418"/>
    <w:rsid w:val="36A2002D"/>
    <w:rsid w:val="36CB3D61"/>
    <w:rsid w:val="36D24400"/>
    <w:rsid w:val="36F058F0"/>
    <w:rsid w:val="374E17CB"/>
    <w:rsid w:val="376A7A76"/>
    <w:rsid w:val="37AB62E1"/>
    <w:rsid w:val="37C13D08"/>
    <w:rsid w:val="37C91115"/>
    <w:rsid w:val="37F57FD1"/>
    <w:rsid w:val="381D531B"/>
    <w:rsid w:val="38723009"/>
    <w:rsid w:val="38AE75FD"/>
    <w:rsid w:val="38D45B95"/>
    <w:rsid w:val="39057817"/>
    <w:rsid w:val="395A2B7F"/>
    <w:rsid w:val="39674039"/>
    <w:rsid w:val="39682ADB"/>
    <w:rsid w:val="39900A80"/>
    <w:rsid w:val="39A43E9E"/>
    <w:rsid w:val="39B131B3"/>
    <w:rsid w:val="39B13690"/>
    <w:rsid w:val="39B905C0"/>
    <w:rsid w:val="39D114EA"/>
    <w:rsid w:val="39D236E8"/>
    <w:rsid w:val="39D26F6B"/>
    <w:rsid w:val="39D3116A"/>
    <w:rsid w:val="39F529A3"/>
    <w:rsid w:val="39FB232E"/>
    <w:rsid w:val="3A152ED8"/>
    <w:rsid w:val="3A2B507B"/>
    <w:rsid w:val="3A2D057F"/>
    <w:rsid w:val="3AAC7A48"/>
    <w:rsid w:val="3AB752BD"/>
    <w:rsid w:val="3ACD21E2"/>
    <w:rsid w:val="3ADD4E9F"/>
    <w:rsid w:val="3B0E69A9"/>
    <w:rsid w:val="3CC06339"/>
    <w:rsid w:val="3CFB7418"/>
    <w:rsid w:val="3D235045"/>
    <w:rsid w:val="3D3921C5"/>
    <w:rsid w:val="3D4261C9"/>
    <w:rsid w:val="3D53112B"/>
    <w:rsid w:val="3D754D6F"/>
    <w:rsid w:val="3D930C99"/>
    <w:rsid w:val="3DA962B7"/>
    <w:rsid w:val="3DAA1B3A"/>
    <w:rsid w:val="3DB33698"/>
    <w:rsid w:val="3DC65BE7"/>
    <w:rsid w:val="3E1958A3"/>
    <w:rsid w:val="3E2D0A8E"/>
    <w:rsid w:val="3E5654D6"/>
    <w:rsid w:val="3EF25354"/>
    <w:rsid w:val="3F494FE9"/>
    <w:rsid w:val="3FA163F2"/>
    <w:rsid w:val="3FC55E64"/>
    <w:rsid w:val="402356C6"/>
    <w:rsid w:val="403147CD"/>
    <w:rsid w:val="40516596"/>
    <w:rsid w:val="405E4CFE"/>
    <w:rsid w:val="408E2B77"/>
    <w:rsid w:val="40B628BF"/>
    <w:rsid w:val="40D47A68"/>
    <w:rsid w:val="410C3445"/>
    <w:rsid w:val="412F645D"/>
    <w:rsid w:val="414B09AC"/>
    <w:rsid w:val="414D3EAF"/>
    <w:rsid w:val="41565A06"/>
    <w:rsid w:val="41C837F8"/>
    <w:rsid w:val="41FD4053"/>
    <w:rsid w:val="4222518C"/>
    <w:rsid w:val="425D61F8"/>
    <w:rsid w:val="427C45A1"/>
    <w:rsid w:val="428B1338"/>
    <w:rsid w:val="42E94F55"/>
    <w:rsid w:val="42F176D0"/>
    <w:rsid w:val="42FF70F8"/>
    <w:rsid w:val="433462CE"/>
    <w:rsid w:val="4359650D"/>
    <w:rsid w:val="438837D9"/>
    <w:rsid w:val="43AA0D1C"/>
    <w:rsid w:val="43CD51C7"/>
    <w:rsid w:val="441A16E0"/>
    <w:rsid w:val="4430746A"/>
    <w:rsid w:val="4450106D"/>
    <w:rsid w:val="445A3B32"/>
    <w:rsid w:val="446E05D4"/>
    <w:rsid w:val="44865C7B"/>
    <w:rsid w:val="449339DB"/>
    <w:rsid w:val="44E8249C"/>
    <w:rsid w:val="45154265"/>
    <w:rsid w:val="45585FD3"/>
    <w:rsid w:val="455E2608"/>
    <w:rsid w:val="45A5284F"/>
    <w:rsid w:val="45BF6C7C"/>
    <w:rsid w:val="45D2476C"/>
    <w:rsid w:val="45E70B6F"/>
    <w:rsid w:val="45FD6761"/>
    <w:rsid w:val="4621349D"/>
    <w:rsid w:val="464D55E6"/>
    <w:rsid w:val="46534F71"/>
    <w:rsid w:val="467609A9"/>
    <w:rsid w:val="46B77214"/>
    <w:rsid w:val="46D467C4"/>
    <w:rsid w:val="46E879E3"/>
    <w:rsid w:val="46EE736E"/>
    <w:rsid w:val="46FD0882"/>
    <w:rsid w:val="47430FF6"/>
    <w:rsid w:val="474422FB"/>
    <w:rsid w:val="4757351A"/>
    <w:rsid w:val="47974304"/>
    <w:rsid w:val="48035BB1"/>
    <w:rsid w:val="480A2FBE"/>
    <w:rsid w:val="48185B57"/>
    <w:rsid w:val="487C587B"/>
    <w:rsid w:val="489B28AD"/>
    <w:rsid w:val="48A45988"/>
    <w:rsid w:val="48CA7B79"/>
    <w:rsid w:val="49165266"/>
    <w:rsid w:val="49244D8F"/>
    <w:rsid w:val="49484505"/>
    <w:rsid w:val="494A394A"/>
    <w:rsid w:val="49547ADD"/>
    <w:rsid w:val="49792302"/>
    <w:rsid w:val="49AB4C68"/>
    <w:rsid w:val="49B37AF6"/>
    <w:rsid w:val="49C51095"/>
    <w:rsid w:val="49D01002"/>
    <w:rsid w:val="49D074BD"/>
    <w:rsid w:val="49F308E0"/>
    <w:rsid w:val="4A17781B"/>
    <w:rsid w:val="4A2645B2"/>
    <w:rsid w:val="4A617FD3"/>
    <w:rsid w:val="4AA25200"/>
    <w:rsid w:val="4AAA61F7"/>
    <w:rsid w:val="4AD743D6"/>
    <w:rsid w:val="4AED1DFC"/>
    <w:rsid w:val="4AF57209"/>
    <w:rsid w:val="4B2D0403"/>
    <w:rsid w:val="4B5F55B3"/>
    <w:rsid w:val="4BBC4ADF"/>
    <w:rsid w:val="4C09384E"/>
    <w:rsid w:val="4C18227B"/>
    <w:rsid w:val="4CAF785F"/>
    <w:rsid w:val="4D5634F0"/>
    <w:rsid w:val="4D5D1F40"/>
    <w:rsid w:val="4DB95793"/>
    <w:rsid w:val="4DDF0F63"/>
    <w:rsid w:val="4E0E506F"/>
    <w:rsid w:val="4E34502E"/>
    <w:rsid w:val="4E4B256C"/>
    <w:rsid w:val="4E501D2A"/>
    <w:rsid w:val="4E884B66"/>
    <w:rsid w:val="4E8F0CF5"/>
    <w:rsid w:val="4EB621B3"/>
    <w:rsid w:val="4EF26794"/>
    <w:rsid w:val="4EF57719"/>
    <w:rsid w:val="4EFB2AF1"/>
    <w:rsid w:val="4F1637C8"/>
    <w:rsid w:val="4F416513"/>
    <w:rsid w:val="4F454F19"/>
    <w:rsid w:val="4F923C1E"/>
    <w:rsid w:val="4F9B6AE8"/>
    <w:rsid w:val="4FBB03DB"/>
    <w:rsid w:val="50120DEA"/>
    <w:rsid w:val="50146E75"/>
    <w:rsid w:val="503F6BEE"/>
    <w:rsid w:val="506B4CFC"/>
    <w:rsid w:val="50BB5D80"/>
    <w:rsid w:val="51186119"/>
    <w:rsid w:val="51291058"/>
    <w:rsid w:val="51322546"/>
    <w:rsid w:val="51465964"/>
    <w:rsid w:val="5168719D"/>
    <w:rsid w:val="51827D47"/>
    <w:rsid w:val="51950F66"/>
    <w:rsid w:val="51AA7C07"/>
    <w:rsid w:val="51E00BA5"/>
    <w:rsid w:val="520538A6"/>
    <w:rsid w:val="52163CAA"/>
    <w:rsid w:val="521C7F46"/>
    <w:rsid w:val="52447E05"/>
    <w:rsid w:val="52553923"/>
    <w:rsid w:val="52686D40"/>
    <w:rsid w:val="52995311"/>
    <w:rsid w:val="5335235D"/>
    <w:rsid w:val="5338218F"/>
    <w:rsid w:val="53493E30"/>
    <w:rsid w:val="535769C9"/>
    <w:rsid w:val="537D0E07"/>
    <w:rsid w:val="539C5E38"/>
    <w:rsid w:val="53AC1956"/>
    <w:rsid w:val="53BC416F"/>
    <w:rsid w:val="53D6159A"/>
    <w:rsid w:val="53E362C6"/>
    <w:rsid w:val="545B07F5"/>
    <w:rsid w:val="545E1B1E"/>
    <w:rsid w:val="54766E20"/>
    <w:rsid w:val="548B5CFD"/>
    <w:rsid w:val="54DB67C4"/>
    <w:rsid w:val="54DD1CC8"/>
    <w:rsid w:val="551256A6"/>
    <w:rsid w:val="551A792E"/>
    <w:rsid w:val="5536145D"/>
    <w:rsid w:val="55396B5E"/>
    <w:rsid w:val="556D4434"/>
    <w:rsid w:val="55904BED"/>
    <w:rsid w:val="559C59C0"/>
    <w:rsid w:val="55AB141B"/>
    <w:rsid w:val="55AB5B98"/>
    <w:rsid w:val="55C022BA"/>
    <w:rsid w:val="55C909CB"/>
    <w:rsid w:val="56050830"/>
    <w:rsid w:val="563F7711"/>
    <w:rsid w:val="565B37BE"/>
    <w:rsid w:val="56792D6E"/>
    <w:rsid w:val="569B1267"/>
    <w:rsid w:val="56AC22C3"/>
    <w:rsid w:val="56FE3FDE"/>
    <w:rsid w:val="576747DC"/>
    <w:rsid w:val="57AD4F45"/>
    <w:rsid w:val="57DE5EB8"/>
    <w:rsid w:val="57FB5468"/>
    <w:rsid w:val="57FE63ED"/>
    <w:rsid w:val="581B7F1B"/>
    <w:rsid w:val="58D21C48"/>
    <w:rsid w:val="58DB6CD4"/>
    <w:rsid w:val="58DE7C59"/>
    <w:rsid w:val="58E9186D"/>
    <w:rsid w:val="590A1DA2"/>
    <w:rsid w:val="59284BD5"/>
    <w:rsid w:val="59B5223B"/>
    <w:rsid w:val="59D3595D"/>
    <w:rsid w:val="5A3E219F"/>
    <w:rsid w:val="5A432DA3"/>
    <w:rsid w:val="5A81068A"/>
    <w:rsid w:val="5A8A2BB3"/>
    <w:rsid w:val="5B214990"/>
    <w:rsid w:val="5B374935"/>
    <w:rsid w:val="5B9B0DD6"/>
    <w:rsid w:val="5C2515A2"/>
    <w:rsid w:val="5C372A61"/>
    <w:rsid w:val="5CB163A0"/>
    <w:rsid w:val="5CB302BB"/>
    <w:rsid w:val="5CD37BDA"/>
    <w:rsid w:val="5CF15194"/>
    <w:rsid w:val="5CFB5748"/>
    <w:rsid w:val="5CFF1431"/>
    <w:rsid w:val="5D0C1038"/>
    <w:rsid w:val="5D762C66"/>
    <w:rsid w:val="5D9D04F4"/>
    <w:rsid w:val="5DA15CA9"/>
    <w:rsid w:val="5DBA3F50"/>
    <w:rsid w:val="5DDA56EA"/>
    <w:rsid w:val="5DDB040C"/>
    <w:rsid w:val="5E1A7EF1"/>
    <w:rsid w:val="5E782489"/>
    <w:rsid w:val="5ED460FD"/>
    <w:rsid w:val="5EE475B9"/>
    <w:rsid w:val="5F517BED"/>
    <w:rsid w:val="5F86752B"/>
    <w:rsid w:val="5FA7097C"/>
    <w:rsid w:val="600728C1"/>
    <w:rsid w:val="600D76AB"/>
    <w:rsid w:val="6012002C"/>
    <w:rsid w:val="60665537"/>
    <w:rsid w:val="60837066"/>
    <w:rsid w:val="612C0778"/>
    <w:rsid w:val="61414E9A"/>
    <w:rsid w:val="614800A8"/>
    <w:rsid w:val="619F2CB5"/>
    <w:rsid w:val="61CD0301"/>
    <w:rsid w:val="61E60EAB"/>
    <w:rsid w:val="6204625D"/>
    <w:rsid w:val="62122FF4"/>
    <w:rsid w:val="62246792"/>
    <w:rsid w:val="62E27E4A"/>
    <w:rsid w:val="633565CF"/>
    <w:rsid w:val="634642EB"/>
    <w:rsid w:val="639E361F"/>
    <w:rsid w:val="63C52F7E"/>
    <w:rsid w:val="640E2396"/>
    <w:rsid w:val="641A7B46"/>
    <w:rsid w:val="64451C8F"/>
    <w:rsid w:val="646666C9"/>
    <w:rsid w:val="648D7E85"/>
    <w:rsid w:val="64A66A83"/>
    <w:rsid w:val="65171FE8"/>
    <w:rsid w:val="655045BA"/>
    <w:rsid w:val="657171FE"/>
    <w:rsid w:val="65891022"/>
    <w:rsid w:val="65E43CBA"/>
    <w:rsid w:val="65F364D3"/>
    <w:rsid w:val="662856A8"/>
    <w:rsid w:val="664839DE"/>
    <w:rsid w:val="669B2164"/>
    <w:rsid w:val="66A91174"/>
    <w:rsid w:val="66C37AA5"/>
    <w:rsid w:val="66F332D5"/>
    <w:rsid w:val="6709601B"/>
    <w:rsid w:val="670B371C"/>
    <w:rsid w:val="674001A7"/>
    <w:rsid w:val="67514DA2"/>
    <w:rsid w:val="67586423"/>
    <w:rsid w:val="67617776"/>
    <w:rsid w:val="677478C8"/>
    <w:rsid w:val="67A6391B"/>
    <w:rsid w:val="67B12224"/>
    <w:rsid w:val="67ED628D"/>
    <w:rsid w:val="67F4369A"/>
    <w:rsid w:val="67FA55A3"/>
    <w:rsid w:val="67FB68A8"/>
    <w:rsid w:val="681151C8"/>
    <w:rsid w:val="68594AEF"/>
    <w:rsid w:val="68665F57"/>
    <w:rsid w:val="687A7176"/>
    <w:rsid w:val="687E7D7B"/>
    <w:rsid w:val="68C86EF5"/>
    <w:rsid w:val="693130A1"/>
    <w:rsid w:val="69790F04"/>
    <w:rsid w:val="69900EBC"/>
    <w:rsid w:val="69C45E93"/>
    <w:rsid w:val="69D07728"/>
    <w:rsid w:val="69FF6F72"/>
    <w:rsid w:val="6A906493"/>
    <w:rsid w:val="6B090729"/>
    <w:rsid w:val="6B0F11E2"/>
    <w:rsid w:val="6B24672A"/>
    <w:rsid w:val="6B246D54"/>
    <w:rsid w:val="6BF07722"/>
    <w:rsid w:val="6C0210B1"/>
    <w:rsid w:val="6C1235F9"/>
    <w:rsid w:val="6C38059F"/>
    <w:rsid w:val="6C496EB7"/>
    <w:rsid w:val="6C8947F6"/>
    <w:rsid w:val="6CF3643A"/>
    <w:rsid w:val="6D3F2565"/>
    <w:rsid w:val="6D9632D6"/>
    <w:rsid w:val="6DCA3B30"/>
    <w:rsid w:val="6DED1766"/>
    <w:rsid w:val="6DF139EF"/>
    <w:rsid w:val="6E3C2B6A"/>
    <w:rsid w:val="6E502A27"/>
    <w:rsid w:val="6E6E7F2A"/>
    <w:rsid w:val="6E725242"/>
    <w:rsid w:val="6E965EC4"/>
    <w:rsid w:val="6E9C3E88"/>
    <w:rsid w:val="6EAF50A7"/>
    <w:rsid w:val="6EC61449"/>
    <w:rsid w:val="6ED177DA"/>
    <w:rsid w:val="6EE73CD4"/>
    <w:rsid w:val="6F2317E3"/>
    <w:rsid w:val="6F410D93"/>
    <w:rsid w:val="6F4A74A4"/>
    <w:rsid w:val="6F5867BA"/>
    <w:rsid w:val="6F7F6679"/>
    <w:rsid w:val="6FD04AFC"/>
    <w:rsid w:val="6FD47408"/>
    <w:rsid w:val="6FD8258B"/>
    <w:rsid w:val="6FEA15AC"/>
    <w:rsid w:val="6FF034B5"/>
    <w:rsid w:val="6FF30BB6"/>
    <w:rsid w:val="700529B7"/>
    <w:rsid w:val="70065659"/>
    <w:rsid w:val="700F04E7"/>
    <w:rsid w:val="70113072"/>
    <w:rsid w:val="70173375"/>
    <w:rsid w:val="70335223"/>
    <w:rsid w:val="70676382"/>
    <w:rsid w:val="709848AF"/>
    <w:rsid w:val="70C3351D"/>
    <w:rsid w:val="70E36C80"/>
    <w:rsid w:val="70FA71EB"/>
    <w:rsid w:val="71A74D85"/>
    <w:rsid w:val="71B43E9D"/>
    <w:rsid w:val="71C80B3D"/>
    <w:rsid w:val="71CD585B"/>
    <w:rsid w:val="71F1067C"/>
    <w:rsid w:val="71F21D23"/>
    <w:rsid w:val="71F80007"/>
    <w:rsid w:val="72401A80"/>
    <w:rsid w:val="7251199A"/>
    <w:rsid w:val="7254291F"/>
    <w:rsid w:val="726D0512"/>
    <w:rsid w:val="72796889"/>
    <w:rsid w:val="729E5448"/>
    <w:rsid w:val="72C46456"/>
    <w:rsid w:val="72CC5B95"/>
    <w:rsid w:val="72D6165B"/>
    <w:rsid w:val="730B55C3"/>
    <w:rsid w:val="73763CFB"/>
    <w:rsid w:val="737F6B89"/>
    <w:rsid w:val="739003CE"/>
    <w:rsid w:val="739A0A38"/>
    <w:rsid w:val="73C31BFC"/>
    <w:rsid w:val="73CD470A"/>
    <w:rsid w:val="73F70CB1"/>
    <w:rsid w:val="73F80DD1"/>
    <w:rsid w:val="74204DA5"/>
    <w:rsid w:val="7457466E"/>
    <w:rsid w:val="74694588"/>
    <w:rsid w:val="74C04F97"/>
    <w:rsid w:val="74D12A3C"/>
    <w:rsid w:val="74FA76FB"/>
    <w:rsid w:val="750D5096"/>
    <w:rsid w:val="75201B39"/>
    <w:rsid w:val="75732515"/>
    <w:rsid w:val="7585185D"/>
    <w:rsid w:val="75E91581"/>
    <w:rsid w:val="75E95CFE"/>
    <w:rsid w:val="77444236"/>
    <w:rsid w:val="77673652"/>
    <w:rsid w:val="77740D08"/>
    <w:rsid w:val="7776420B"/>
    <w:rsid w:val="778D7463"/>
    <w:rsid w:val="77C5780E"/>
    <w:rsid w:val="77E757C4"/>
    <w:rsid w:val="78131B3E"/>
    <w:rsid w:val="782169A3"/>
    <w:rsid w:val="784A5BBA"/>
    <w:rsid w:val="78A87E00"/>
    <w:rsid w:val="78F77595"/>
    <w:rsid w:val="790E68AB"/>
    <w:rsid w:val="79343AED"/>
    <w:rsid w:val="79990A0D"/>
    <w:rsid w:val="79AE5130"/>
    <w:rsid w:val="79D704F2"/>
    <w:rsid w:val="79D95DAA"/>
    <w:rsid w:val="79E72D0B"/>
    <w:rsid w:val="79E7658E"/>
    <w:rsid w:val="79F57AA2"/>
    <w:rsid w:val="79F964A8"/>
    <w:rsid w:val="7A462511"/>
    <w:rsid w:val="7A610456"/>
    <w:rsid w:val="7A6300D6"/>
    <w:rsid w:val="7AAD2AD4"/>
    <w:rsid w:val="7AC9440C"/>
    <w:rsid w:val="7AF244C2"/>
    <w:rsid w:val="7B186900"/>
    <w:rsid w:val="7B3B2338"/>
    <w:rsid w:val="7BA051AE"/>
    <w:rsid w:val="7BCD512A"/>
    <w:rsid w:val="7BEE0EE2"/>
    <w:rsid w:val="7BF42DEB"/>
    <w:rsid w:val="7C0F7FDD"/>
    <w:rsid w:val="7C3E4F9B"/>
    <w:rsid w:val="7CA4518D"/>
    <w:rsid w:val="7CC940C8"/>
    <w:rsid w:val="7D1379BF"/>
    <w:rsid w:val="7D7265C6"/>
    <w:rsid w:val="7DC62CE6"/>
    <w:rsid w:val="7DD86484"/>
    <w:rsid w:val="7DF30332"/>
    <w:rsid w:val="7E7B17D5"/>
    <w:rsid w:val="7E8065C6"/>
    <w:rsid w:val="7E851E20"/>
    <w:rsid w:val="7EAC5562"/>
    <w:rsid w:val="7ECA4B12"/>
    <w:rsid w:val="7F5A30FD"/>
    <w:rsid w:val="7F751728"/>
    <w:rsid w:val="7FDC23D1"/>
    <w:rsid w:val="7FE66564"/>
    <w:rsid w:val="7FEF6E73"/>
    <w:rsid w:val="7FFC07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2</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2026-03-03T05:52:54Z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630F0C509C19473798DC71CC1289CCCA</vt:lpwstr>
  </property>
</Properties>
</file>